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Adatlap a hagyatéki leltár előkészítéséhez</w:t>
      </w:r>
      <w:bookmarkEnd w:id="0"/>
    </w:p>
    <w:p>
      <w:pPr/>
      <w:r>
        <w:rPr>
          <w:i w:val="1"/>
          <w:iCs w:val="1"/>
        </w:rPr>
        <w:t xml:space="preserve">Ezt az adatlapot a hozzátartozó tölti ki a jegyző (hagyatéki ügyintéző) részére a hagyatéki leltár felvételéhez szükséges adatokkal (Hetv. 20–23. §). A jegyző saját nyomtatványt is használhat – ez a minta az adatok összegyűjtését segíti.</w:t>
      </w:r>
    </w:p>
    <w:p>
      <w:pPr>
        <w:pStyle w:val="Heading2"/>
      </w:pPr>
      <w:bookmarkStart w:id="1" w:name="_Toc1"/>
      <w:r>
        <w:t>1. Az örökhagyó adatai</w:t>
      </w:r>
      <w:bookmarkEnd w:id="1"/>
    </w:p>
    <w:tbl>
      <w:tblGrid>
        <w:gridCol w:w="3534" w:type="dxa"/>
        <w:gridCol w:w="4650" w:type="dxa"/>
      </w:tblGrid>
      <w:tblPr>
        <w:jc w:val="center"/>
        <w:tblW w:w="9300" w:type="dxa"/>
        <w:tblLayout w:type="autofit"/>
        <w:tblCellMar>
          <w:top w:w="70" w:type="dxa"/>
          <w:left w:w="70" w:type="dxa"/>
          <w:right w:w="70" w:type="dxa"/>
          <w:bottom w:w="7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tcW w:w="3534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Név (születési név)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Születési hely, idő; anyja neve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Utolsó belföldi lakóhelye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haláleset helye, ideje; halotti anyakönyvi kivonat száma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Családi állapota; házastárs / bejegyzett élettárs neve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Állampolgársága</w:t>
            </w:r>
          </w:p>
        </w:tc>
        <w:tc>
          <w:tcPr>
            <w:tcW w:w="465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</w:tbl>
    <w:p>
      <w:pPr>
        <w:pStyle w:val="Heading2"/>
      </w:pPr>
      <w:bookmarkStart w:id="2" w:name="_Toc2"/>
      <w:r>
        <w:t>2. Végintézkedés</w:t>
      </w:r>
      <w:bookmarkEnd w:id="2"/>
    </w:p>
    <w:p>
      <w:pPr/>
      <w:r>
        <w:rPr/>
        <w:t xml:space="preserve">Van-e tudomásod végrendeletről, öröklési szerződésről, halál esetére szóló ajándékozásról? </w:t>
      </w:r>
      <w:r>
        <w:rPr>
          <w:color w:val="555555"/>
        </w:rPr>
        <w:t xml:space="preserve">[igen / nem]</w:t>
      </w:r>
      <w:r>
        <w:rPr/>
        <w:t xml:space="preserve"> – Hol található, ki őrzi (közjegyző, ügyvéd, otthon)? </w:t>
      </w:r>
      <w:r>
        <w:rPr>
          <w:color w:val="555555"/>
        </w:rPr>
        <w:t xml:space="preserve">[…]</w:t>
      </w:r>
    </w:p>
    <w:p>
      <w:pPr>
        <w:pStyle w:val="Heading2"/>
      </w:pPr>
      <w:bookmarkStart w:id="3" w:name="_Toc3"/>
      <w:r>
        <w:t>3. Az öröklésben érdekeltek (törvényes és végrendeleti örökösök, kötelesrészre jogosultak)</w:t>
      </w:r>
      <w:bookmarkEnd w:id="3"/>
    </w:p>
    <w:tbl>
      <w:tblGrid>
        <w:gridCol w:w="2325" w:type="dxa"/>
        <w:gridCol w:w="2325" w:type="dxa"/>
        <w:gridCol w:w="2325" w:type="dxa"/>
        <w:gridCol w:w="2325" w:type="dxa"/>
      </w:tblGrid>
      <w:tblPr>
        <w:jc w:val="center"/>
        <w:tblW w:w="9300" w:type="dxa"/>
        <w:tblLayout w:type="autofit"/>
        <w:tblCellMar>
          <w:top w:w="70" w:type="dxa"/>
          <w:left w:w="70" w:type="dxa"/>
          <w:right w:w="70" w:type="dxa"/>
          <w:bottom w:w="7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tcW w:w="2325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Név</w:t>
            </w:r>
          </w:p>
        </w:tc>
        <w:tc>
          <w:tcPr>
            <w:tcW w:w="2325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Rokoni kapcsolat</w:t>
            </w:r>
          </w:p>
        </w:tc>
        <w:tc>
          <w:tcPr>
            <w:tcW w:w="2325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Születési idő, anyja neve</w:t>
            </w:r>
          </w:p>
        </w:tc>
        <w:tc>
          <w:tcPr>
            <w:tcW w:w="2325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Lakcím, elérhetőség</w:t>
            </w:r>
          </w:p>
        </w:tc>
      </w:tr>
      <w:tr>
        <w:trPr/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2325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</w:tbl>
    <w:p>
      <w:pPr/>
      <w:r>
        <w:rPr/>
        <w:t xml:space="preserve">Kiskorú vagy gondnokság alatt álló érdekelt van-e? </w:t>
      </w:r>
      <w:r>
        <w:rPr>
          <w:color w:val="555555"/>
        </w:rPr>
        <w:t xml:space="preserve">[igen / nem – név, törvényes képviselő]</w:t>
      </w:r>
    </w:p>
    <w:p>
      <w:pPr>
        <w:pStyle w:val="Heading2"/>
      </w:pPr>
      <w:bookmarkStart w:id="4" w:name="_Toc4"/>
      <w:r>
        <w:t>4. A hagyaték vagyontárgyai</w:t>
      </w:r>
      <w:bookmarkEnd w:id="4"/>
    </w:p>
    <w:tbl>
      <w:tblGrid>
        <w:gridCol w:w="3100" w:type="dxa"/>
        <w:gridCol w:w="3100" w:type="dxa"/>
        <w:gridCol w:w="3100" w:type="dxa"/>
      </w:tblGrid>
      <w:tblPr>
        <w:jc w:val="center"/>
        <w:tblW w:w="9300" w:type="dxa"/>
        <w:tblLayout w:type="autofit"/>
        <w:tblCellMar>
          <w:top w:w="70" w:type="dxa"/>
          <w:left w:w="70" w:type="dxa"/>
          <w:right w:w="70" w:type="dxa"/>
          <w:bottom w:w="7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Vagyontárgy</w:t>
            </w:r>
          </w:p>
        </w:tc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Azonosító adatok</w:t>
            </w:r>
          </w:p>
        </w:tc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Becsült érték (Ft)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Ingatlan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település, helyrajzi szám, tulajdoni hányad: </w:t>
            </w: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Bankszámla, betét, értékpapír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pénzintézet, számlaszám / megnevezés: </w:t>
            </w: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Gépjármű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rendszám, típus, gyártási év, teljesítmény (kW): </w:t>
            </w: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Vállalkozási részesedés (kft. üzletrész, egyéni vállalkozás)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Egyéb ingóság (készpénz, ékszer, műtárgy, nagyobb értékű berendezés)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Követelések (kölcsön, kifizetetlen bér, biztosítás kedvezményezett nélkül)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</w:tbl>
    <w:p>
      <w:pPr>
        <w:pStyle w:val="Heading2"/>
      </w:pPr>
      <w:bookmarkStart w:id="5" w:name="_Toc5"/>
      <w:r>
        <w:t>5. A hagyaték terhei</w:t>
      </w:r>
      <w:bookmarkEnd w:id="5"/>
    </w:p>
    <w:tbl>
      <w:tblGrid>
        <w:gridCol w:w="3100" w:type="dxa"/>
        <w:gridCol w:w="3100" w:type="dxa"/>
        <w:gridCol w:w="3100" w:type="dxa"/>
      </w:tblGrid>
      <w:tblPr>
        <w:jc w:val="center"/>
        <w:tblW w:w="9300" w:type="dxa"/>
        <w:tblLayout w:type="autofit"/>
        <w:tblCellMar>
          <w:top w:w="70" w:type="dxa"/>
          <w:left w:w="70" w:type="dxa"/>
          <w:right w:w="70" w:type="dxa"/>
          <w:bottom w:w="7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Tartozás</w:t>
            </w:r>
          </w:p>
        </w:tc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Jogosult (hitelező)</w:t>
            </w:r>
          </w:p>
        </w:tc>
        <w:tc>
          <w:tcPr>
            <w:tcW w:w="3100" w:type="dxa"/>
            <w:vAlign w:val="top"/>
            <w:shd w:val="clear" w:fill="EEF2F6"/>
            <w:noWrap/>
          </w:tcPr>
          <w:p>
            <w:pPr>
              <w:spacing w:after="0"/>
            </w:pPr>
            <w:r>
              <w:rPr>
                <w:sz w:val="20"/>
                <w:szCs w:val="20"/>
                <w:b w:val="1"/>
                <w:bCs w:val="1"/>
              </w:rPr>
              <w:t xml:space="preserve">Összeg (Ft)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Temetési költség (számlával)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Hitel, kölcsön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  <w:tr>
        <w:trPr/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Közüzemi, adó- és egyéb tartozás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  <w:tc>
          <w:tcPr>
            <w:tcW w:w="3100" w:type="dxa"/>
            <w:vAlign w:val="top"/>
            <w:noWrap/>
          </w:tcPr>
          <w:p>
            <w:pPr>
              <w:spacing w:after="0"/>
            </w:pPr>
            <w:r>
              <w:rPr>
                <w:color w:val="555555"/>
                <w:sz w:val="20"/>
                <w:szCs w:val="20"/>
              </w:rPr>
              <w:t xml:space="preserve">[…]</w:t>
            </w:r>
          </w:p>
        </w:tc>
      </w:tr>
    </w:tbl>
    <w:p>
      <w:pPr>
        <w:pStyle w:val="Heading2"/>
      </w:pPr>
      <w:bookmarkStart w:id="6" w:name="_Toc6"/>
      <w:r>
        <w:t>6. Mellékelt iratok</w:t>
      </w:r>
      <w:bookmarkEnd w:id="6"/>
    </w:p>
    <w:p>
      <w:pPr>
        <w:spacing w:after="60"/>
        <w:numPr>
          <w:ilvl w:val="0"/>
          <w:numId w:val="4"/>
        </w:numPr>
      </w:pPr>
      <w:r>
        <w:rPr/>
        <w:t xml:space="preserve">halotti anyakönyvi kivonat másolata,</w:t>
      </w:r>
    </w:p>
    <w:p>
      <w:pPr>
        <w:spacing w:after="60"/>
        <w:numPr>
          <w:ilvl w:val="0"/>
          <w:numId w:val="4"/>
        </w:numPr>
      </w:pPr>
      <w:r>
        <w:rPr/>
        <w:t xml:space="preserve">ingatlan(ok) tulajdoni lapja vagy helyrajzi száma,</w:t>
      </w:r>
    </w:p>
    <w:p>
      <w:pPr>
        <w:spacing w:after="60"/>
        <w:numPr>
          <w:ilvl w:val="0"/>
          <w:numId w:val="4"/>
        </w:numPr>
      </w:pPr>
      <w:r>
        <w:rPr/>
        <w:t xml:space="preserve">bankszámla-, betét-, értékpapír-kivonatok,</w:t>
      </w:r>
    </w:p>
    <w:p>
      <w:pPr>
        <w:spacing w:after="60"/>
        <w:numPr>
          <w:ilvl w:val="0"/>
          <w:numId w:val="4"/>
        </w:numPr>
      </w:pPr>
      <w:r>
        <w:rPr/>
        <w:t xml:space="preserve">gépjármű forgalmi engedélyének másolata,</w:t>
      </w:r>
    </w:p>
    <w:p>
      <w:pPr>
        <w:spacing w:after="60"/>
        <w:numPr>
          <w:ilvl w:val="0"/>
          <w:numId w:val="4"/>
        </w:numPr>
      </w:pPr>
      <w:r>
        <w:rPr/>
        <w:t xml:space="preserve">végrendelet másolata (ha van), temetési számla, hitelszerződések.</w:t>
      </w:r>
    </w:p>
    <w:p>
      <w:pPr/>
      <w:r>
        <w:rPr/>
        <w:t xml:space="preserve">Az adatlapot kitöltötte: </w:t>
      </w:r>
      <w:r>
        <w:rPr>
          <w:color w:val="555555"/>
        </w:rPr>
        <w:t xml:space="preserve">[név, rokoni kapcsolat, telefonszám, e-mail]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aláírás</w:t>
            </w:r>
          </w:p>
        </w:tc>
      </w:tr>
    </w:tbl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197A7A8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0C96CCEA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2026-08-26T11:42:05+02:00</dcterms:created>
  <dcterms:modified xsi:type="dcterms:W3CDTF">2026-08-26T11:42:05+02:00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